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99"/>
        <w:tblW w:w="10815" w:type="dxa"/>
        <w:tblLook w:val="0000" w:firstRow="0" w:lastRow="0" w:firstColumn="0" w:lastColumn="0" w:noHBand="0" w:noVBand="0"/>
      </w:tblPr>
      <w:tblGrid>
        <w:gridCol w:w="2628"/>
        <w:gridCol w:w="1707"/>
        <w:gridCol w:w="593"/>
        <w:gridCol w:w="425"/>
        <w:gridCol w:w="142"/>
        <w:gridCol w:w="1701"/>
        <w:gridCol w:w="1444"/>
        <w:gridCol w:w="1107"/>
        <w:gridCol w:w="1068"/>
      </w:tblGrid>
      <w:tr w:rsidR="00D308A4" w:rsidRPr="00D57F69" w:rsidTr="00C36AF7">
        <w:trPr>
          <w:trHeight w:val="360"/>
        </w:trPr>
        <w:tc>
          <w:tcPr>
            <w:tcW w:w="10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8A4" w:rsidRPr="00D57F69" w:rsidRDefault="00D308A4" w:rsidP="00C36AF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bookmarkStart w:id="0" w:name="_GoBack"/>
            <w:bookmarkEnd w:id="0"/>
          </w:p>
          <w:p w:rsidR="00D308A4" w:rsidRPr="00D57F69" w:rsidRDefault="00D308A4" w:rsidP="00C36AF7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D308A4" w:rsidRPr="00D57F69" w:rsidRDefault="00D308A4" w:rsidP="00C36AF7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D308A4" w:rsidRPr="00D57F69" w:rsidRDefault="00D308A4" w:rsidP="00C36AF7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D308A4" w:rsidRPr="00D57F69" w:rsidRDefault="00B8616E" w:rsidP="00B8616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Obrazac 2. </w:t>
            </w:r>
            <w:r w:rsidR="00D308A4" w:rsidRPr="00D57F69">
              <w:rPr>
                <w:rFonts w:asciiTheme="minorHAnsi" w:hAnsiTheme="minorHAnsi" w:cs="Arial"/>
                <w:b/>
                <w:bCs/>
              </w:rPr>
              <w:t>PRIPREMA ZA IZVEDBU NASTAVNOG SATA</w:t>
            </w:r>
          </w:p>
        </w:tc>
      </w:tr>
      <w:tr w:rsidR="00D308A4" w:rsidRPr="00D57F69" w:rsidTr="00C36AF7">
        <w:trPr>
          <w:trHeight w:val="27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8A4" w:rsidRPr="00D57F69" w:rsidRDefault="00D308A4" w:rsidP="00C36AF7">
            <w:pPr>
              <w:rPr>
                <w:rFonts w:asciiTheme="minorHAnsi" w:hAnsiTheme="minorHAnsi" w:cs="Arial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8A4" w:rsidRPr="00D57F69" w:rsidRDefault="00D308A4" w:rsidP="00C36AF7">
            <w:pPr>
              <w:rPr>
                <w:rFonts w:asciiTheme="minorHAnsi" w:hAnsiTheme="minorHAnsi" w:cs="Arial"/>
              </w:rPr>
            </w:pPr>
          </w:p>
        </w:tc>
        <w:tc>
          <w:tcPr>
            <w:tcW w:w="3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8A4" w:rsidRPr="00D57F69" w:rsidRDefault="00D308A4" w:rsidP="00C36AF7">
            <w:pPr>
              <w:rPr>
                <w:rFonts w:asciiTheme="minorHAnsi" w:hAnsiTheme="minorHAnsi" w:cs="Arial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8A4" w:rsidRPr="00D57F69" w:rsidRDefault="00D308A4" w:rsidP="00C36AF7">
            <w:pPr>
              <w:rPr>
                <w:rFonts w:asciiTheme="minorHAnsi" w:hAnsiTheme="minorHAnsi" w:cs="Arial"/>
              </w:rPr>
            </w:pPr>
          </w:p>
        </w:tc>
      </w:tr>
      <w:tr w:rsidR="00D308A4" w:rsidRPr="00D57F69" w:rsidTr="00C36AF7">
        <w:trPr>
          <w:trHeight w:val="424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b/>
                <w:bCs/>
              </w:rPr>
            </w:pPr>
            <w:r w:rsidRPr="00D57F69">
              <w:rPr>
                <w:rFonts w:asciiTheme="minorHAnsi" w:hAnsiTheme="minorHAnsi" w:cs="Arial"/>
                <w:b/>
                <w:bCs/>
              </w:rPr>
              <w:t>Škola:</w:t>
            </w:r>
          </w:p>
        </w:tc>
        <w:tc>
          <w:tcPr>
            <w:tcW w:w="818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308A4" w:rsidRDefault="00D308A4" w:rsidP="00C36AF7">
            <w:pPr>
              <w:rPr>
                <w:rFonts w:asciiTheme="minorHAnsi" w:hAnsiTheme="minorHAnsi" w:cs="Arial"/>
                <w:b/>
                <w:u w:val="single"/>
              </w:rPr>
            </w:pPr>
            <w:r w:rsidRPr="00D308A4">
              <w:rPr>
                <w:rFonts w:asciiTheme="minorHAnsi" w:hAnsiTheme="minorHAnsi" w:cs="Arial"/>
                <w:b/>
                <w:u w:val="single"/>
              </w:rPr>
              <w:t>Srednja škola Duga Resa </w:t>
            </w:r>
          </w:p>
        </w:tc>
      </w:tr>
      <w:tr w:rsidR="00D308A4" w:rsidRPr="00D57F69" w:rsidTr="00C36AF7">
        <w:trPr>
          <w:trHeight w:val="359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b/>
                <w:bCs/>
              </w:rPr>
            </w:pPr>
            <w:r w:rsidRPr="00D57F69">
              <w:rPr>
                <w:rFonts w:asciiTheme="minorHAnsi" w:hAnsiTheme="minorHAnsi" w:cs="Arial"/>
                <w:b/>
                <w:bCs/>
              </w:rPr>
              <w:t>Razred: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 C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b/>
                <w:bCs/>
              </w:rPr>
            </w:pPr>
            <w:r w:rsidRPr="00D57F69">
              <w:rPr>
                <w:rFonts w:asciiTheme="minorHAnsi" w:hAnsiTheme="minorHAnsi" w:cs="Arial"/>
                <w:b/>
                <w:bCs/>
              </w:rPr>
              <w:t>Datum: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jc w:val="center"/>
              <w:rPr>
                <w:rFonts w:asciiTheme="minorHAnsi" w:hAnsiTheme="minorHAnsi" w:cs="Arial"/>
                <w:b/>
              </w:rPr>
            </w:pPr>
            <w:r w:rsidRPr="00D57F69">
              <w:rPr>
                <w:rFonts w:asciiTheme="minorHAnsi" w:hAnsiTheme="minorHAnsi" w:cs="Arial"/>
                <w:b/>
              </w:rPr>
              <w:t>Redni br. sata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308A4" w:rsidRPr="00D57F69" w:rsidTr="00C36AF7">
        <w:trPr>
          <w:trHeight w:val="341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b/>
                <w:bCs/>
              </w:rPr>
            </w:pPr>
            <w:r w:rsidRPr="00D57F69">
              <w:rPr>
                <w:rFonts w:asciiTheme="minorHAnsi" w:hAnsiTheme="minorHAnsi" w:cs="Arial"/>
                <w:b/>
                <w:bCs/>
              </w:rPr>
              <w:t>Nastavnik/</w:t>
            </w:r>
            <w:proofErr w:type="spellStart"/>
            <w:r w:rsidRPr="00D57F69">
              <w:rPr>
                <w:rFonts w:asciiTheme="minorHAnsi" w:hAnsiTheme="minorHAnsi" w:cs="Arial"/>
                <w:b/>
                <w:bCs/>
              </w:rPr>
              <w:t>ca</w:t>
            </w:r>
            <w:proofErr w:type="spellEnd"/>
            <w:r w:rsidRPr="00D57F69">
              <w:rPr>
                <w:rFonts w:asciiTheme="minorHAnsi" w:hAnsiTheme="minorHAnsi" w:cs="Arial"/>
                <w:b/>
                <w:bCs/>
              </w:rPr>
              <w:t>:</w:t>
            </w:r>
          </w:p>
        </w:tc>
        <w:tc>
          <w:tcPr>
            <w:tcW w:w="81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</w:rPr>
            </w:pPr>
          </w:p>
        </w:tc>
      </w:tr>
      <w:tr w:rsidR="00D308A4" w:rsidRPr="00D57F69" w:rsidTr="00C36AF7">
        <w:trPr>
          <w:trHeight w:val="51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b/>
                <w:bCs/>
              </w:rPr>
            </w:pPr>
            <w:r w:rsidRPr="00D57F69">
              <w:rPr>
                <w:rFonts w:asciiTheme="minorHAnsi" w:hAnsiTheme="minorHAnsi" w:cs="Arial"/>
                <w:b/>
                <w:bCs/>
              </w:rPr>
              <w:t>Nastavni predmet: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D308A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Tehnologija obrade i montaže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b/>
                <w:bCs/>
              </w:rPr>
            </w:pPr>
            <w:r w:rsidRPr="00D57F69">
              <w:rPr>
                <w:rFonts w:asciiTheme="minorHAnsi" w:hAnsiTheme="minorHAnsi" w:cs="Arial"/>
                <w:b/>
                <w:bCs/>
              </w:rPr>
              <w:t xml:space="preserve">Nastavna cjelina: 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Obrada odvajanjem materijala</w:t>
            </w:r>
          </w:p>
        </w:tc>
      </w:tr>
      <w:tr w:rsidR="00D308A4" w:rsidRPr="00D57F69" w:rsidTr="00C36AF7">
        <w:trPr>
          <w:trHeight w:val="293"/>
        </w:trPr>
        <w:tc>
          <w:tcPr>
            <w:tcW w:w="26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b/>
                <w:bCs/>
              </w:rPr>
            </w:pPr>
            <w:r w:rsidRPr="00D57F69">
              <w:rPr>
                <w:rFonts w:asciiTheme="minorHAnsi" w:hAnsiTheme="minorHAnsi" w:cs="Arial"/>
                <w:b/>
                <w:bCs/>
              </w:rPr>
              <w:t>Nastavna jedinica:</w:t>
            </w:r>
          </w:p>
        </w:tc>
        <w:tc>
          <w:tcPr>
            <w:tcW w:w="81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</w:rPr>
            </w:pPr>
          </w:p>
        </w:tc>
      </w:tr>
      <w:tr w:rsidR="00D308A4" w:rsidRPr="00D57F69" w:rsidTr="00C36AF7">
        <w:trPr>
          <w:trHeight w:val="293"/>
        </w:trPr>
        <w:tc>
          <w:tcPr>
            <w:tcW w:w="2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818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</w:rPr>
            </w:pPr>
          </w:p>
        </w:tc>
      </w:tr>
      <w:tr w:rsidR="00D308A4" w:rsidRPr="00D57F69" w:rsidTr="00C36AF7">
        <w:trPr>
          <w:trHeight w:val="409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b/>
                <w:bCs/>
              </w:rPr>
            </w:pPr>
            <w:r w:rsidRPr="00D57F69">
              <w:rPr>
                <w:rFonts w:asciiTheme="minorHAnsi" w:hAnsiTheme="minorHAnsi" w:cs="Arial"/>
                <w:b/>
                <w:bCs/>
              </w:rPr>
              <w:t>Ključni pojmovi:</w:t>
            </w:r>
          </w:p>
        </w:tc>
        <w:tc>
          <w:tcPr>
            <w:tcW w:w="81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</w:rPr>
            </w:pPr>
          </w:p>
        </w:tc>
      </w:tr>
      <w:tr w:rsidR="00D308A4" w:rsidRPr="00D57F69" w:rsidTr="00C36AF7">
        <w:trPr>
          <w:trHeight w:val="564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b/>
                <w:bCs/>
              </w:rPr>
            </w:pPr>
            <w:r w:rsidRPr="00D57F69">
              <w:rPr>
                <w:rFonts w:asciiTheme="minorHAnsi" w:hAnsiTheme="minorHAnsi" w:cs="Arial"/>
                <w:b/>
                <w:bCs/>
              </w:rPr>
              <w:t>Cilj nastavne jedinice</w:t>
            </w:r>
          </w:p>
        </w:tc>
        <w:tc>
          <w:tcPr>
            <w:tcW w:w="81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bCs/>
                <w:iCs/>
              </w:rPr>
            </w:pPr>
          </w:p>
        </w:tc>
      </w:tr>
      <w:tr w:rsidR="00D308A4" w:rsidRPr="00D57F69" w:rsidTr="00C36AF7">
        <w:trPr>
          <w:trHeight w:val="384"/>
        </w:trPr>
        <w:tc>
          <w:tcPr>
            <w:tcW w:w="10815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i/>
                <w:iCs/>
              </w:rPr>
            </w:pPr>
            <w:r w:rsidRPr="00D57F69">
              <w:rPr>
                <w:rFonts w:asciiTheme="minorHAnsi" w:hAnsiTheme="minorHAnsi" w:cs="Arial"/>
                <w:b/>
                <w:bCs/>
              </w:rPr>
              <w:t>Ishodi učenja</w:t>
            </w:r>
          </w:p>
          <w:p w:rsidR="00D308A4" w:rsidRPr="00D57F69" w:rsidRDefault="00D308A4" w:rsidP="00C36AF7">
            <w:pPr>
              <w:rPr>
                <w:rFonts w:asciiTheme="minorHAnsi" w:hAnsiTheme="minorHAnsi" w:cs="Arial"/>
              </w:rPr>
            </w:pPr>
            <w:r w:rsidRPr="00D57F69">
              <w:rPr>
                <w:rFonts w:asciiTheme="minorHAnsi" w:hAnsiTheme="minorHAnsi" w:cs="Arial"/>
              </w:rPr>
              <w:t> </w:t>
            </w:r>
          </w:p>
        </w:tc>
      </w:tr>
      <w:tr w:rsidR="00D308A4" w:rsidRPr="00D57F69" w:rsidTr="00C36AF7">
        <w:trPr>
          <w:trHeight w:val="636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5A05B0" w:rsidP="00C36AF7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/>
                <w:iCs/>
              </w:rPr>
              <w:t>kognitivni: (</w:t>
            </w:r>
            <w:proofErr w:type="spellStart"/>
            <w:r>
              <w:rPr>
                <w:rFonts w:asciiTheme="minorHAnsi" w:hAnsiTheme="minorHAnsi" w:cs="Arial"/>
                <w:i/>
                <w:iCs/>
              </w:rPr>
              <w:t>ishodi</w:t>
            </w:r>
            <w:r w:rsidR="00D308A4" w:rsidRPr="00D57F69">
              <w:rPr>
                <w:rFonts w:asciiTheme="minorHAnsi" w:hAnsiTheme="minorHAnsi" w:cs="Arial"/>
                <w:i/>
                <w:iCs/>
              </w:rPr>
              <w:t>učenja</w:t>
            </w:r>
            <w:proofErr w:type="spellEnd"/>
            <w:r w:rsidR="00D308A4" w:rsidRPr="00D57F69">
              <w:rPr>
                <w:rFonts w:asciiTheme="minorHAnsi" w:hAnsiTheme="minorHAnsi" w:cs="Arial"/>
                <w:i/>
                <w:iCs/>
              </w:rPr>
              <w:t>)</w:t>
            </w:r>
          </w:p>
        </w:tc>
        <w:tc>
          <w:tcPr>
            <w:tcW w:w="8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A4" w:rsidRDefault="00D308A4" w:rsidP="00C36AF7">
            <w:pPr>
              <w:spacing w:line="276" w:lineRule="auto"/>
              <w:rPr>
                <w:rFonts w:asciiTheme="minorHAnsi" w:hAnsiTheme="minorHAnsi"/>
              </w:rPr>
            </w:pPr>
          </w:p>
          <w:p w:rsidR="00D308A4" w:rsidRDefault="00D308A4" w:rsidP="00C36AF7">
            <w:pPr>
              <w:spacing w:line="276" w:lineRule="auto"/>
              <w:rPr>
                <w:rFonts w:asciiTheme="minorHAnsi" w:hAnsiTheme="minorHAnsi"/>
              </w:rPr>
            </w:pPr>
          </w:p>
          <w:p w:rsidR="00D308A4" w:rsidRDefault="00D308A4" w:rsidP="00C36AF7">
            <w:pPr>
              <w:spacing w:line="276" w:lineRule="auto"/>
              <w:rPr>
                <w:rFonts w:asciiTheme="minorHAnsi" w:hAnsiTheme="minorHAnsi"/>
              </w:rPr>
            </w:pPr>
          </w:p>
          <w:p w:rsidR="00D308A4" w:rsidRPr="0054306A" w:rsidRDefault="00D308A4" w:rsidP="00C36AF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D308A4" w:rsidRPr="00D57F69" w:rsidTr="00C36AF7">
        <w:trPr>
          <w:trHeight w:val="293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i/>
                <w:iCs/>
              </w:rPr>
            </w:pPr>
            <w:r w:rsidRPr="00D57F69">
              <w:rPr>
                <w:rFonts w:asciiTheme="minorHAnsi" w:hAnsiTheme="minorHAnsi" w:cs="Arial"/>
                <w:i/>
                <w:iCs/>
              </w:rPr>
              <w:t>afektivni:(ishodi učenja)</w:t>
            </w:r>
          </w:p>
        </w:tc>
        <w:tc>
          <w:tcPr>
            <w:tcW w:w="81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</w:rPr>
            </w:pPr>
            <w:r w:rsidRPr="00D57F69">
              <w:rPr>
                <w:rFonts w:asciiTheme="minorHAnsi" w:hAnsiTheme="minorHAnsi" w:cs="Arial"/>
              </w:rPr>
              <w:t xml:space="preserve"> </w:t>
            </w:r>
          </w:p>
        </w:tc>
      </w:tr>
      <w:tr w:rsidR="00D308A4" w:rsidRPr="00D57F69" w:rsidTr="00C36AF7">
        <w:trPr>
          <w:trHeight w:val="293"/>
        </w:trPr>
        <w:tc>
          <w:tcPr>
            <w:tcW w:w="26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i/>
                <w:iCs/>
              </w:rPr>
            </w:pPr>
          </w:p>
        </w:tc>
        <w:tc>
          <w:tcPr>
            <w:tcW w:w="818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</w:rPr>
            </w:pPr>
          </w:p>
        </w:tc>
      </w:tr>
      <w:tr w:rsidR="00D308A4" w:rsidRPr="00D57F69" w:rsidTr="00C36AF7">
        <w:trPr>
          <w:trHeight w:val="293"/>
        </w:trPr>
        <w:tc>
          <w:tcPr>
            <w:tcW w:w="26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i/>
                <w:iCs/>
              </w:rPr>
            </w:pPr>
          </w:p>
        </w:tc>
        <w:tc>
          <w:tcPr>
            <w:tcW w:w="818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</w:rPr>
            </w:pPr>
          </w:p>
        </w:tc>
      </w:tr>
      <w:tr w:rsidR="00D308A4" w:rsidRPr="00D57F69" w:rsidTr="00C36AF7">
        <w:trPr>
          <w:trHeight w:val="293"/>
        </w:trPr>
        <w:tc>
          <w:tcPr>
            <w:tcW w:w="26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i/>
                <w:iCs/>
              </w:rPr>
            </w:pPr>
            <w:r w:rsidRPr="00D57F69">
              <w:rPr>
                <w:rFonts w:asciiTheme="minorHAnsi" w:hAnsiTheme="minorHAnsi" w:cs="Arial"/>
                <w:i/>
                <w:iCs/>
              </w:rPr>
              <w:t>motorički:(ishodi učenja)</w:t>
            </w:r>
          </w:p>
        </w:tc>
        <w:tc>
          <w:tcPr>
            <w:tcW w:w="81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A4" w:rsidRPr="00D57F69" w:rsidRDefault="00D308A4" w:rsidP="00C36AF7">
            <w:pPr>
              <w:pStyle w:val="Odlomakpopisa"/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D308A4" w:rsidRPr="00D57F69" w:rsidTr="00C36AF7">
        <w:trPr>
          <w:trHeight w:val="293"/>
        </w:trPr>
        <w:tc>
          <w:tcPr>
            <w:tcW w:w="26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i/>
                <w:iCs/>
              </w:rPr>
            </w:pPr>
          </w:p>
        </w:tc>
        <w:tc>
          <w:tcPr>
            <w:tcW w:w="818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</w:rPr>
            </w:pPr>
          </w:p>
        </w:tc>
      </w:tr>
      <w:tr w:rsidR="00D308A4" w:rsidRPr="00D57F69" w:rsidTr="00C36AF7">
        <w:trPr>
          <w:trHeight w:val="293"/>
        </w:trPr>
        <w:tc>
          <w:tcPr>
            <w:tcW w:w="26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i/>
                <w:iCs/>
              </w:rPr>
            </w:pPr>
          </w:p>
        </w:tc>
        <w:tc>
          <w:tcPr>
            <w:tcW w:w="818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</w:rPr>
            </w:pPr>
          </w:p>
        </w:tc>
      </w:tr>
      <w:tr w:rsidR="00D308A4" w:rsidRPr="00D57F69" w:rsidTr="00C36AF7">
        <w:trPr>
          <w:trHeight w:val="383"/>
        </w:trPr>
        <w:tc>
          <w:tcPr>
            <w:tcW w:w="1081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bCs/>
              </w:rPr>
            </w:pPr>
            <w:r w:rsidRPr="00D57F69">
              <w:rPr>
                <w:rFonts w:asciiTheme="minorHAnsi" w:hAnsiTheme="minorHAnsi" w:cs="Arial"/>
                <w:b/>
                <w:bCs/>
              </w:rPr>
              <w:t>Korelacija sa nastavnim sadržajima:</w:t>
            </w:r>
            <w:r w:rsidRPr="00D57F69">
              <w:rPr>
                <w:rFonts w:asciiTheme="minorHAnsi" w:hAnsiTheme="minorHAnsi" w:cs="Arial"/>
                <w:bCs/>
              </w:rPr>
              <w:t xml:space="preserve"> </w:t>
            </w:r>
          </w:p>
          <w:p w:rsidR="00D308A4" w:rsidRDefault="00D308A4" w:rsidP="00C36AF7">
            <w:pPr>
              <w:rPr>
                <w:rFonts w:asciiTheme="minorHAnsi" w:hAnsiTheme="minorHAnsi" w:cs="Arial"/>
                <w:b/>
                <w:bCs/>
              </w:rPr>
            </w:pPr>
          </w:p>
          <w:p w:rsidR="00D308A4" w:rsidRPr="00D57F69" w:rsidRDefault="00D308A4" w:rsidP="00C36AF7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D308A4" w:rsidRPr="00D57F69" w:rsidTr="00C36AF7">
        <w:trPr>
          <w:trHeight w:val="350"/>
        </w:trPr>
        <w:tc>
          <w:tcPr>
            <w:tcW w:w="86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A4" w:rsidRPr="00D57F69" w:rsidRDefault="00D308A4" w:rsidP="00C36AF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D57F69">
              <w:rPr>
                <w:rFonts w:asciiTheme="minorHAnsi" w:eastAsia="Calibri" w:hAnsiTheme="minorHAnsi"/>
                <w:b/>
                <w:i/>
                <w:lang w:eastAsia="en-US"/>
              </w:rPr>
              <w:t>AKTIVNE METODE POUČAVANJA I SUVREMENE METODIČKE STRATEGIJE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8A4" w:rsidRPr="00D57F69" w:rsidRDefault="00D308A4" w:rsidP="00C36AF7">
            <w:pPr>
              <w:rPr>
                <w:rFonts w:asciiTheme="minorHAnsi" w:hAnsiTheme="minorHAnsi" w:cs="Arial"/>
                <w:b/>
                <w:bCs/>
              </w:rPr>
            </w:pPr>
            <w:r w:rsidRPr="00D57F69">
              <w:rPr>
                <w:rFonts w:asciiTheme="minorHAnsi" w:hAnsiTheme="minorHAnsi" w:cs="Arial"/>
                <w:b/>
                <w:bCs/>
              </w:rPr>
              <w:t>SOCIJALNI OBLICI RADA</w:t>
            </w:r>
          </w:p>
        </w:tc>
      </w:tr>
      <w:tr w:rsidR="00B8616E" w:rsidRPr="00D57F69" w:rsidTr="00B551C2">
        <w:trPr>
          <w:trHeight w:val="2343"/>
        </w:trPr>
        <w:tc>
          <w:tcPr>
            <w:tcW w:w="8640" w:type="dxa"/>
            <w:gridSpan w:val="7"/>
            <w:tcBorders>
              <w:top w:val="nil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616E" w:rsidRPr="00B8616E" w:rsidRDefault="00B8616E" w:rsidP="00C36AF7">
            <w:pPr>
              <w:rPr>
                <w:rFonts w:asciiTheme="minorHAnsi" w:hAnsiTheme="minorHAnsi" w:cs="Arial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616E" w:rsidRPr="00D57F69" w:rsidRDefault="00B8616E" w:rsidP="00C36AF7">
            <w:pPr>
              <w:rPr>
                <w:rFonts w:asciiTheme="minorHAnsi" w:hAnsiTheme="minorHAnsi" w:cs="Arial"/>
              </w:rPr>
            </w:pPr>
          </w:p>
        </w:tc>
      </w:tr>
      <w:tr w:rsidR="00B8616E" w:rsidRPr="00D57F69" w:rsidTr="00B8616E">
        <w:trPr>
          <w:trHeight w:val="383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6E" w:rsidRPr="00D57F69" w:rsidRDefault="00B8616E" w:rsidP="00C36AF7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NASTAVNA SREDSTVA</w:t>
            </w:r>
          </w:p>
        </w:tc>
        <w:tc>
          <w:tcPr>
            <w:tcW w:w="81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6E" w:rsidRPr="00D57F69" w:rsidRDefault="00B8616E" w:rsidP="00C36AF7">
            <w:pPr>
              <w:rPr>
                <w:rFonts w:asciiTheme="minorHAnsi" w:hAnsiTheme="minorHAnsi" w:cs="Arial"/>
              </w:rPr>
            </w:pPr>
          </w:p>
        </w:tc>
      </w:tr>
      <w:tr w:rsidR="00B8616E" w:rsidRPr="00D57F69" w:rsidTr="00C36AF7">
        <w:trPr>
          <w:trHeight w:val="383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6E" w:rsidRDefault="00B8616E" w:rsidP="00C36AF7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NASTAVNA POMAGALA</w:t>
            </w:r>
          </w:p>
        </w:tc>
        <w:tc>
          <w:tcPr>
            <w:tcW w:w="81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16E" w:rsidRPr="00D57F69" w:rsidRDefault="00B8616E" w:rsidP="00C36AF7">
            <w:pPr>
              <w:rPr>
                <w:rFonts w:asciiTheme="minorHAnsi" w:hAnsiTheme="minorHAnsi" w:cs="Arial"/>
              </w:rPr>
            </w:pPr>
          </w:p>
        </w:tc>
      </w:tr>
      <w:tr w:rsidR="00D308A4" w:rsidRPr="00D57F69" w:rsidTr="00C36AF7">
        <w:trPr>
          <w:trHeight w:val="697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08A4" w:rsidRDefault="00D308A4" w:rsidP="00C36AF7">
            <w:pPr>
              <w:rPr>
                <w:rFonts w:asciiTheme="minorHAnsi" w:hAnsiTheme="minorHAnsi" w:cs="Arial"/>
                <w:b/>
                <w:bCs/>
              </w:rPr>
            </w:pPr>
            <w:r w:rsidRPr="00D57F69">
              <w:rPr>
                <w:rFonts w:asciiTheme="minorHAnsi" w:hAnsiTheme="minorHAnsi" w:cs="Arial"/>
                <w:b/>
                <w:bCs/>
              </w:rPr>
              <w:lastRenderedPageBreak/>
              <w:t>PRAĆENJE I OCJENJIVANJE ISHODA</w:t>
            </w:r>
          </w:p>
          <w:p w:rsidR="00B8616E" w:rsidRPr="00D57F69" w:rsidRDefault="00B8616E" w:rsidP="00C36AF7">
            <w:pPr>
              <w:rPr>
                <w:rFonts w:asciiTheme="minorHAnsi" w:hAnsiTheme="minorHAnsi" w:cs="Arial"/>
                <w:b/>
                <w:bCs/>
              </w:rPr>
            </w:pPr>
            <w:r w:rsidRPr="00B8616E">
              <w:rPr>
                <w:rFonts w:asciiTheme="minorHAnsi" w:hAnsiTheme="minorHAnsi" w:cs="Arial"/>
                <w:b/>
                <w:bCs/>
                <w:color w:val="FF0000"/>
              </w:rPr>
              <w:t>(istaknuti način praćenja ishoda)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i/>
                <w:iCs/>
              </w:rPr>
            </w:pPr>
            <w:r w:rsidRPr="00D57F69">
              <w:rPr>
                <w:rFonts w:asciiTheme="minorHAnsi" w:hAnsiTheme="minorHAnsi" w:cs="Arial"/>
                <w:i/>
                <w:iCs/>
              </w:rPr>
              <w:t>oblici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B8616E" w:rsidRDefault="00D308A4" w:rsidP="00C36AF7">
            <w:pPr>
              <w:rPr>
                <w:rFonts w:asciiTheme="minorHAnsi" w:hAnsiTheme="minorHAnsi" w:cs="Arial"/>
              </w:rPr>
            </w:pPr>
            <w:r w:rsidRPr="00B8616E">
              <w:rPr>
                <w:rFonts w:asciiTheme="minorHAnsi" w:hAnsiTheme="minorHAnsi" w:cs="Arial"/>
              </w:rPr>
              <w:t>usmena provjera, pisana provjera (rješavanje teoretskih i praktičnih zadataka, prepoznavanje stručnih pojmova) praktičan rad (domaći uradak, seminarski rad, radna mapa s individualnim zadacima za vježbu</w:t>
            </w:r>
          </w:p>
        </w:tc>
      </w:tr>
      <w:tr w:rsidR="00D308A4" w:rsidRPr="00D57F69" w:rsidTr="00C36AF7">
        <w:trPr>
          <w:trHeight w:val="473"/>
        </w:trPr>
        <w:tc>
          <w:tcPr>
            <w:tcW w:w="2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i/>
                <w:iCs/>
              </w:rPr>
            </w:pPr>
            <w:r w:rsidRPr="00D57F69">
              <w:rPr>
                <w:rFonts w:asciiTheme="minorHAnsi" w:hAnsiTheme="minorHAnsi" w:cs="Arial"/>
                <w:i/>
                <w:iCs/>
              </w:rPr>
              <w:t>elementi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B8616E" w:rsidRDefault="00D308A4" w:rsidP="00C36AF7">
            <w:pPr>
              <w:rPr>
                <w:rFonts w:asciiTheme="minorHAnsi" w:hAnsiTheme="minorHAnsi" w:cs="Arial"/>
              </w:rPr>
            </w:pPr>
            <w:r w:rsidRPr="00B8616E">
              <w:rPr>
                <w:rFonts w:asciiTheme="minorHAnsi" w:hAnsiTheme="minorHAnsi" w:cs="Arial"/>
              </w:rPr>
              <w:t>stručno teorijski predmeti: usvojenost sadržaja, primjena sadržaja i suradnja u nastavnom procesu</w:t>
            </w:r>
          </w:p>
        </w:tc>
      </w:tr>
      <w:tr w:rsidR="00D308A4" w:rsidRPr="00D57F69" w:rsidTr="00C36AF7">
        <w:trPr>
          <w:trHeight w:val="357"/>
        </w:trPr>
        <w:tc>
          <w:tcPr>
            <w:tcW w:w="2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i/>
                <w:iCs/>
              </w:rPr>
            </w:pP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B8616E" w:rsidRDefault="00D308A4" w:rsidP="00C36AF7">
            <w:pPr>
              <w:rPr>
                <w:rFonts w:asciiTheme="minorHAnsi" w:hAnsiTheme="minorHAnsi" w:cs="Arial"/>
              </w:rPr>
            </w:pPr>
            <w:r w:rsidRPr="00B8616E">
              <w:rPr>
                <w:rFonts w:asciiTheme="minorHAnsi" w:hAnsiTheme="minorHAnsi" w:cs="Arial"/>
              </w:rPr>
              <w:t>praktična nastava: poslovna vještina, strukovne vježbe, odnos prema radu</w:t>
            </w:r>
          </w:p>
        </w:tc>
      </w:tr>
      <w:tr w:rsidR="00D308A4" w:rsidRPr="00D57F69" w:rsidTr="00C36AF7">
        <w:trPr>
          <w:trHeight w:val="519"/>
        </w:trPr>
        <w:tc>
          <w:tcPr>
            <w:tcW w:w="2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i/>
                <w:iCs/>
              </w:rPr>
            </w:pPr>
            <w:r w:rsidRPr="00D57F69">
              <w:rPr>
                <w:rFonts w:asciiTheme="minorHAnsi" w:hAnsiTheme="minorHAnsi" w:cs="Arial"/>
                <w:i/>
                <w:iCs/>
              </w:rPr>
              <w:t>kriteriji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B8616E" w:rsidRDefault="00D308A4" w:rsidP="00C36AF7">
            <w:pPr>
              <w:rPr>
                <w:rFonts w:asciiTheme="minorHAnsi" w:hAnsiTheme="minorHAnsi" w:cs="Arial"/>
              </w:rPr>
            </w:pPr>
            <w:r w:rsidRPr="00B8616E">
              <w:rPr>
                <w:rFonts w:asciiTheme="minorHAnsi" w:hAnsiTheme="minorHAnsi" w:cs="Arial"/>
              </w:rPr>
              <w:t xml:space="preserve">prema </w:t>
            </w:r>
            <w:proofErr w:type="spellStart"/>
            <w:r w:rsidRPr="00B8616E">
              <w:rPr>
                <w:rFonts w:asciiTheme="minorHAnsi" w:hAnsiTheme="minorHAnsi" w:cs="Arial"/>
              </w:rPr>
              <w:t>Bloomovoj</w:t>
            </w:r>
            <w:proofErr w:type="spellEnd"/>
            <w:r w:rsidRPr="00B8616E">
              <w:rPr>
                <w:rFonts w:asciiTheme="minorHAnsi" w:hAnsiTheme="minorHAnsi" w:cs="Arial"/>
              </w:rPr>
              <w:t xml:space="preserve"> taksonomiji: znanje, razumijevanje, primjena, analiza, vrednovanje, sinteza (npr. povezati razinu znanja s razinom ishoda učenja kojeg učenici ostvaruju)</w:t>
            </w:r>
          </w:p>
        </w:tc>
      </w:tr>
      <w:tr w:rsidR="00D308A4" w:rsidRPr="00D57F69" w:rsidTr="00C36AF7">
        <w:trPr>
          <w:trHeight w:val="360"/>
        </w:trPr>
        <w:tc>
          <w:tcPr>
            <w:tcW w:w="2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b/>
                <w:bCs/>
              </w:rPr>
            </w:pPr>
            <w:r w:rsidRPr="00D57F69">
              <w:rPr>
                <w:rFonts w:asciiTheme="minorHAnsi" w:hAnsiTheme="minorHAnsi" w:cs="Arial"/>
                <w:b/>
                <w:bCs/>
              </w:rPr>
              <w:t xml:space="preserve">LITERATURA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b/>
                <w:bCs/>
              </w:rPr>
            </w:pPr>
            <w:r w:rsidRPr="00D57F69">
              <w:rPr>
                <w:rFonts w:asciiTheme="minorHAnsi" w:hAnsiTheme="minorHAnsi" w:cs="Arial"/>
                <w:b/>
                <w:bCs/>
              </w:rPr>
              <w:t>ZA NASTAVNIKE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8A4" w:rsidRPr="00D57F69" w:rsidRDefault="00D308A4" w:rsidP="00341E3C">
            <w:pPr>
              <w:ind w:left="7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Mijo Matošević: Tehnologija obrade i montaže</w:t>
            </w:r>
          </w:p>
        </w:tc>
      </w:tr>
      <w:tr w:rsidR="00D308A4" w:rsidRPr="00D57F69" w:rsidTr="00341E3C">
        <w:trPr>
          <w:trHeight w:val="505"/>
        </w:trPr>
        <w:tc>
          <w:tcPr>
            <w:tcW w:w="2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 w:cs="Arial"/>
                <w:b/>
                <w:bCs/>
              </w:rPr>
            </w:pPr>
            <w:r w:rsidRPr="00D57F69">
              <w:rPr>
                <w:rFonts w:asciiTheme="minorHAnsi" w:hAnsiTheme="minorHAnsi" w:cs="Arial"/>
                <w:b/>
                <w:bCs/>
              </w:rPr>
              <w:t>ZA UČENIKE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08A4" w:rsidRPr="00341E3C" w:rsidRDefault="00D308A4" w:rsidP="00341E3C">
            <w:pPr>
              <w:ind w:left="7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Mijo Matošević: Tehnologija obrade i montaže</w:t>
            </w:r>
          </w:p>
        </w:tc>
      </w:tr>
    </w:tbl>
    <w:p w:rsidR="00D308A4" w:rsidRDefault="00D308A4" w:rsidP="00D308A4">
      <w:pPr>
        <w:rPr>
          <w:rFonts w:asciiTheme="minorHAnsi" w:hAnsiTheme="minorHAnsi"/>
        </w:rPr>
      </w:pPr>
    </w:p>
    <w:p w:rsidR="00B8616E" w:rsidRDefault="00B8616E" w:rsidP="00D308A4">
      <w:pPr>
        <w:rPr>
          <w:rFonts w:asciiTheme="minorHAnsi" w:hAnsiTheme="minorHAnsi"/>
        </w:rPr>
      </w:pPr>
    </w:p>
    <w:p w:rsidR="00B8616E" w:rsidRPr="00D57F69" w:rsidRDefault="00B8616E" w:rsidP="00D308A4">
      <w:pPr>
        <w:rPr>
          <w:rFonts w:asciiTheme="minorHAnsi" w:hAnsiTheme="minorHAnsi"/>
        </w:rPr>
      </w:pPr>
    </w:p>
    <w:p w:rsidR="00D308A4" w:rsidRPr="00D57F69" w:rsidRDefault="00D308A4" w:rsidP="00D308A4">
      <w:pPr>
        <w:rPr>
          <w:rFonts w:asciiTheme="minorHAnsi" w:hAnsiTheme="minorHAnsi"/>
        </w:rPr>
      </w:pPr>
    </w:p>
    <w:p w:rsidR="00D308A4" w:rsidRPr="00D57F69" w:rsidRDefault="00D308A4" w:rsidP="00D308A4">
      <w:pPr>
        <w:rPr>
          <w:rFonts w:asciiTheme="minorHAnsi" w:hAnsiTheme="minorHAnsi"/>
        </w:rPr>
      </w:pPr>
    </w:p>
    <w:p w:rsidR="00D308A4" w:rsidRPr="00D57F69" w:rsidRDefault="00D308A4" w:rsidP="00D308A4">
      <w:pPr>
        <w:rPr>
          <w:rFonts w:asciiTheme="minorHAnsi" w:hAnsiTheme="minorHAnsi"/>
        </w:rPr>
      </w:pPr>
      <w:r w:rsidRPr="00D57F69">
        <w:rPr>
          <w:rFonts w:asciiTheme="minorHAnsi" w:hAnsiTheme="minorHAnsi"/>
        </w:rPr>
        <w:br w:type="page"/>
      </w:r>
    </w:p>
    <w:tbl>
      <w:tblPr>
        <w:tblW w:w="1049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843"/>
        <w:gridCol w:w="5670"/>
        <w:gridCol w:w="1418"/>
        <w:gridCol w:w="1568"/>
      </w:tblGrid>
      <w:tr w:rsidR="00D308A4" w:rsidRPr="00D57F69" w:rsidTr="00C36AF7">
        <w:trPr>
          <w:trHeight w:val="432"/>
        </w:trPr>
        <w:tc>
          <w:tcPr>
            <w:tcW w:w="10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8A4" w:rsidRPr="00D57F69" w:rsidRDefault="00D308A4" w:rsidP="00C36AF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D308A4" w:rsidRPr="00D57F69" w:rsidRDefault="00D308A4" w:rsidP="00C36AF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57F69">
              <w:rPr>
                <w:rFonts w:asciiTheme="minorHAnsi" w:hAnsiTheme="minorHAnsi"/>
                <w:b/>
                <w:bCs/>
              </w:rPr>
              <w:t>ARTIKULACIJA NASTAVNOG SATA</w:t>
            </w:r>
          </w:p>
        </w:tc>
      </w:tr>
      <w:tr w:rsidR="00D308A4" w:rsidRPr="00D57F69" w:rsidTr="00C36AF7">
        <w:trPr>
          <w:trHeight w:val="3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8A4" w:rsidRPr="00D57F69" w:rsidRDefault="00D308A4" w:rsidP="00C36AF7">
            <w:pPr>
              <w:rPr>
                <w:rFonts w:asciiTheme="minorHAnsi" w:hAnsiTheme="minorHAnsi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8A4" w:rsidRPr="00D57F69" w:rsidRDefault="00D308A4" w:rsidP="00C36AF7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8A4" w:rsidRPr="00D57F69" w:rsidRDefault="00D308A4" w:rsidP="00C36AF7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8A4" w:rsidRPr="00D57F69" w:rsidRDefault="00D308A4" w:rsidP="00C36AF7">
            <w:pPr>
              <w:rPr>
                <w:rFonts w:asciiTheme="minorHAnsi" w:hAnsiTheme="minorHAnsi"/>
              </w:rPr>
            </w:pPr>
          </w:p>
        </w:tc>
      </w:tr>
      <w:tr w:rsidR="00D308A4" w:rsidRPr="00D57F69" w:rsidTr="00C36AF7">
        <w:trPr>
          <w:trHeight w:val="61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57F69">
              <w:rPr>
                <w:rFonts w:asciiTheme="minorHAnsi" w:hAnsiTheme="minorHAnsi"/>
                <w:b/>
                <w:bCs/>
              </w:rPr>
              <w:t>ETAPA SATA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57F69">
              <w:rPr>
                <w:rFonts w:asciiTheme="minorHAnsi" w:hAnsiTheme="minorHAnsi"/>
                <w:b/>
                <w:bCs/>
              </w:rPr>
              <w:t>SADRŽAJ RADA (ARTIKULACIJA)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57F69">
              <w:rPr>
                <w:rFonts w:asciiTheme="minorHAnsi" w:hAnsiTheme="minorHAnsi"/>
                <w:b/>
                <w:bCs/>
              </w:rPr>
              <w:t>AKTIVNOSTI ZA UČENIKE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8A4" w:rsidRPr="00D57F69" w:rsidRDefault="00D308A4" w:rsidP="00C36AF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57F69">
              <w:rPr>
                <w:rFonts w:asciiTheme="minorHAnsi" w:hAnsiTheme="minorHAnsi"/>
                <w:b/>
                <w:bCs/>
              </w:rPr>
              <w:t>TRAJANJE</w:t>
            </w:r>
          </w:p>
          <w:p w:rsidR="00D308A4" w:rsidRPr="00D57F69" w:rsidRDefault="00D308A4" w:rsidP="00C36AF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57F69">
              <w:rPr>
                <w:rFonts w:asciiTheme="minorHAnsi" w:hAnsiTheme="minorHAnsi"/>
                <w:b/>
                <w:bCs/>
              </w:rPr>
              <w:t>MIKROARTIKULACIJA</w:t>
            </w:r>
          </w:p>
        </w:tc>
      </w:tr>
      <w:tr w:rsidR="00D308A4" w:rsidRPr="00D57F69" w:rsidTr="00C36AF7">
        <w:trPr>
          <w:trHeight w:val="115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  <w:p w:rsidR="00D308A4" w:rsidRPr="00D57F69" w:rsidRDefault="00D308A4" w:rsidP="00C36AF7">
            <w:pPr>
              <w:rPr>
                <w:rFonts w:asciiTheme="minorHAnsi" w:hAnsiTheme="minorHAnsi"/>
                <w:i/>
                <w:iCs/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308A4" w:rsidRPr="00D57F69" w:rsidRDefault="00D308A4" w:rsidP="00C36AF7">
            <w:pPr>
              <w:rPr>
                <w:rFonts w:asciiTheme="minorHAnsi" w:hAnsiTheme="minorHAnsi"/>
              </w:rPr>
            </w:pPr>
          </w:p>
        </w:tc>
      </w:tr>
    </w:tbl>
    <w:p w:rsidR="00D308A4" w:rsidRPr="00D57F69" w:rsidRDefault="00D308A4" w:rsidP="00D308A4">
      <w:pPr>
        <w:rPr>
          <w:rFonts w:asciiTheme="minorHAnsi" w:hAnsiTheme="minorHAnsi"/>
        </w:rPr>
      </w:pPr>
    </w:p>
    <w:p w:rsidR="00B8616E" w:rsidRDefault="00D308A4" w:rsidP="00D308A4">
      <w:r w:rsidRPr="00D57F69">
        <w:rPr>
          <w:rFonts w:asciiTheme="minorHAnsi" w:hAnsiTheme="minorHAnsi"/>
          <w:sz w:val="20"/>
          <w:szCs w:val="20"/>
        </w:rPr>
        <w:br w:type="page"/>
      </w:r>
    </w:p>
    <w:tbl>
      <w:tblPr>
        <w:tblW w:w="1049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499"/>
      </w:tblGrid>
      <w:tr w:rsidR="00B8616E" w:rsidRPr="00D57F69" w:rsidTr="00865116">
        <w:trPr>
          <w:trHeight w:val="306"/>
        </w:trPr>
        <w:tc>
          <w:tcPr>
            <w:tcW w:w="10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8616E" w:rsidRPr="00D57F69" w:rsidRDefault="00341E3C" w:rsidP="00341E3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PLAN PLOČE</w:t>
            </w:r>
          </w:p>
        </w:tc>
      </w:tr>
      <w:tr w:rsidR="00B8616E" w:rsidRPr="00D57F69" w:rsidTr="00865116">
        <w:trPr>
          <w:trHeight w:val="306"/>
        </w:trPr>
        <w:tc>
          <w:tcPr>
            <w:tcW w:w="104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616E" w:rsidRPr="00D57F69" w:rsidRDefault="00B8616E" w:rsidP="00865116">
            <w:pPr>
              <w:rPr>
                <w:rFonts w:asciiTheme="minorHAnsi" w:hAnsiTheme="minorHAnsi"/>
              </w:rPr>
            </w:pPr>
          </w:p>
          <w:p w:rsidR="00B8616E" w:rsidRDefault="00B8616E" w:rsidP="00865116">
            <w:pPr>
              <w:rPr>
                <w:rFonts w:asciiTheme="minorHAnsi" w:hAnsiTheme="minorHAnsi"/>
                <w:b/>
              </w:rPr>
            </w:pPr>
          </w:p>
          <w:p w:rsidR="00B8616E" w:rsidRPr="00D57F69" w:rsidRDefault="00B8616E" w:rsidP="00865116">
            <w:pPr>
              <w:rPr>
                <w:rFonts w:asciiTheme="minorHAnsi" w:hAnsiTheme="minorHAnsi"/>
              </w:rPr>
            </w:pPr>
          </w:p>
          <w:p w:rsidR="00B8616E" w:rsidRPr="00D57F69" w:rsidRDefault="00B8616E" w:rsidP="00865116">
            <w:pPr>
              <w:ind w:left="720"/>
              <w:rPr>
                <w:rFonts w:asciiTheme="minorHAnsi" w:hAnsiTheme="minorHAnsi"/>
              </w:rPr>
            </w:pPr>
          </w:p>
          <w:p w:rsidR="00B8616E" w:rsidRPr="00D57F69" w:rsidRDefault="00B8616E" w:rsidP="00865116">
            <w:pPr>
              <w:ind w:left="720"/>
              <w:rPr>
                <w:rFonts w:asciiTheme="minorHAnsi" w:hAnsiTheme="minorHAnsi"/>
              </w:rPr>
            </w:pPr>
          </w:p>
          <w:p w:rsidR="00B8616E" w:rsidRPr="00D57F69" w:rsidRDefault="00B8616E" w:rsidP="00865116">
            <w:pPr>
              <w:ind w:left="720"/>
              <w:rPr>
                <w:rFonts w:asciiTheme="minorHAnsi" w:hAnsiTheme="minorHAnsi"/>
              </w:rPr>
            </w:pPr>
          </w:p>
          <w:p w:rsidR="00B8616E" w:rsidRPr="00D57F69" w:rsidRDefault="00B8616E" w:rsidP="00865116">
            <w:pPr>
              <w:ind w:left="720"/>
              <w:rPr>
                <w:rFonts w:asciiTheme="minorHAnsi" w:hAnsiTheme="minorHAnsi"/>
              </w:rPr>
            </w:pPr>
          </w:p>
          <w:p w:rsidR="00B8616E" w:rsidRPr="00D57F69" w:rsidRDefault="00B8616E" w:rsidP="00865116">
            <w:pPr>
              <w:ind w:left="720"/>
              <w:rPr>
                <w:rFonts w:asciiTheme="minorHAnsi" w:hAnsiTheme="minorHAnsi"/>
              </w:rPr>
            </w:pPr>
          </w:p>
          <w:p w:rsidR="00B8616E" w:rsidRPr="00D57F69" w:rsidRDefault="00B8616E" w:rsidP="00865116">
            <w:pPr>
              <w:ind w:left="720"/>
              <w:rPr>
                <w:rFonts w:asciiTheme="minorHAnsi" w:hAnsiTheme="minorHAnsi"/>
              </w:rPr>
            </w:pPr>
          </w:p>
          <w:p w:rsidR="00B8616E" w:rsidRPr="00D57F69" w:rsidRDefault="00B8616E" w:rsidP="00865116">
            <w:pPr>
              <w:ind w:left="720"/>
              <w:rPr>
                <w:rFonts w:asciiTheme="minorHAnsi" w:hAnsiTheme="minorHAnsi"/>
              </w:rPr>
            </w:pPr>
          </w:p>
          <w:p w:rsidR="00B8616E" w:rsidRPr="00D57F69" w:rsidRDefault="00B8616E" w:rsidP="00865116">
            <w:pPr>
              <w:ind w:left="720"/>
              <w:rPr>
                <w:rFonts w:asciiTheme="minorHAnsi" w:hAnsiTheme="minorHAnsi"/>
              </w:rPr>
            </w:pPr>
          </w:p>
          <w:p w:rsidR="00B8616E" w:rsidRPr="00D57F69" w:rsidRDefault="00B8616E" w:rsidP="00865116">
            <w:pPr>
              <w:ind w:left="720"/>
              <w:rPr>
                <w:rFonts w:asciiTheme="minorHAnsi" w:hAnsiTheme="minorHAnsi"/>
              </w:rPr>
            </w:pPr>
          </w:p>
          <w:p w:rsidR="00B8616E" w:rsidRPr="00D57F69" w:rsidRDefault="00B8616E" w:rsidP="00865116">
            <w:pPr>
              <w:ind w:left="720"/>
              <w:rPr>
                <w:rFonts w:asciiTheme="minorHAnsi" w:hAnsiTheme="minorHAnsi"/>
              </w:rPr>
            </w:pPr>
          </w:p>
          <w:p w:rsidR="00B8616E" w:rsidRPr="00D57F69" w:rsidRDefault="00B8616E" w:rsidP="00865116">
            <w:pPr>
              <w:ind w:left="720"/>
              <w:rPr>
                <w:rFonts w:asciiTheme="minorHAnsi" w:hAnsiTheme="minorHAnsi"/>
              </w:rPr>
            </w:pPr>
          </w:p>
          <w:p w:rsidR="00B8616E" w:rsidRPr="00D57F69" w:rsidRDefault="00B8616E" w:rsidP="00865116">
            <w:pPr>
              <w:ind w:left="720"/>
              <w:rPr>
                <w:rFonts w:asciiTheme="minorHAnsi" w:hAnsiTheme="minorHAnsi"/>
              </w:rPr>
            </w:pPr>
          </w:p>
          <w:p w:rsidR="00B8616E" w:rsidRPr="00D57F69" w:rsidRDefault="00B8616E" w:rsidP="00865116">
            <w:pPr>
              <w:ind w:left="720"/>
              <w:rPr>
                <w:rFonts w:asciiTheme="minorHAnsi" w:hAnsiTheme="minorHAnsi"/>
              </w:rPr>
            </w:pPr>
          </w:p>
          <w:p w:rsidR="00B8616E" w:rsidRPr="00D57F69" w:rsidRDefault="00B8616E" w:rsidP="00865116">
            <w:pPr>
              <w:ind w:left="720"/>
              <w:rPr>
                <w:rFonts w:asciiTheme="minorHAnsi" w:hAnsiTheme="minorHAnsi"/>
              </w:rPr>
            </w:pPr>
          </w:p>
        </w:tc>
      </w:tr>
      <w:tr w:rsidR="00B8616E" w:rsidRPr="00D57F69" w:rsidTr="00865116">
        <w:trPr>
          <w:trHeight w:val="306"/>
        </w:trPr>
        <w:tc>
          <w:tcPr>
            <w:tcW w:w="104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616E" w:rsidRPr="00D57F69" w:rsidRDefault="00B8616E" w:rsidP="00865116">
            <w:pPr>
              <w:rPr>
                <w:rFonts w:asciiTheme="minorHAnsi" w:hAnsiTheme="minorHAnsi"/>
              </w:rPr>
            </w:pPr>
          </w:p>
        </w:tc>
      </w:tr>
      <w:tr w:rsidR="00B8616E" w:rsidRPr="00D57F69" w:rsidTr="00865116">
        <w:trPr>
          <w:trHeight w:val="306"/>
        </w:trPr>
        <w:tc>
          <w:tcPr>
            <w:tcW w:w="104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616E" w:rsidRPr="00D57F69" w:rsidRDefault="00B8616E" w:rsidP="00865116">
            <w:pPr>
              <w:rPr>
                <w:rFonts w:asciiTheme="minorHAnsi" w:hAnsiTheme="minorHAnsi"/>
              </w:rPr>
            </w:pPr>
          </w:p>
        </w:tc>
      </w:tr>
      <w:tr w:rsidR="00B8616E" w:rsidRPr="00D57F69" w:rsidTr="00865116">
        <w:trPr>
          <w:trHeight w:val="306"/>
        </w:trPr>
        <w:tc>
          <w:tcPr>
            <w:tcW w:w="104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616E" w:rsidRPr="00D57F69" w:rsidRDefault="00B8616E" w:rsidP="00865116">
            <w:pPr>
              <w:rPr>
                <w:rFonts w:asciiTheme="minorHAnsi" w:hAnsiTheme="minorHAnsi"/>
              </w:rPr>
            </w:pPr>
          </w:p>
        </w:tc>
      </w:tr>
      <w:tr w:rsidR="00B8616E" w:rsidRPr="00D57F69" w:rsidTr="00865116">
        <w:trPr>
          <w:trHeight w:val="306"/>
        </w:trPr>
        <w:tc>
          <w:tcPr>
            <w:tcW w:w="104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616E" w:rsidRPr="00D57F69" w:rsidRDefault="00B8616E" w:rsidP="00865116">
            <w:pPr>
              <w:rPr>
                <w:rFonts w:asciiTheme="minorHAnsi" w:hAnsiTheme="minorHAnsi"/>
              </w:rPr>
            </w:pPr>
          </w:p>
        </w:tc>
      </w:tr>
      <w:tr w:rsidR="00B8616E" w:rsidRPr="00D57F69" w:rsidTr="00865116">
        <w:trPr>
          <w:trHeight w:val="306"/>
        </w:trPr>
        <w:tc>
          <w:tcPr>
            <w:tcW w:w="104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616E" w:rsidRPr="00D57F69" w:rsidRDefault="00B8616E" w:rsidP="00865116">
            <w:pPr>
              <w:rPr>
                <w:rFonts w:asciiTheme="minorHAnsi" w:hAnsiTheme="minorHAnsi"/>
              </w:rPr>
            </w:pPr>
          </w:p>
        </w:tc>
      </w:tr>
      <w:tr w:rsidR="00B8616E" w:rsidRPr="00D57F69" w:rsidTr="00865116">
        <w:trPr>
          <w:trHeight w:val="306"/>
        </w:trPr>
        <w:tc>
          <w:tcPr>
            <w:tcW w:w="104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616E" w:rsidRPr="00D57F69" w:rsidRDefault="00B8616E" w:rsidP="00865116">
            <w:pPr>
              <w:rPr>
                <w:rFonts w:asciiTheme="minorHAnsi" w:hAnsiTheme="minorHAnsi"/>
              </w:rPr>
            </w:pPr>
          </w:p>
        </w:tc>
      </w:tr>
      <w:tr w:rsidR="00B8616E" w:rsidRPr="00D57F69" w:rsidTr="00865116">
        <w:trPr>
          <w:trHeight w:val="306"/>
        </w:trPr>
        <w:tc>
          <w:tcPr>
            <w:tcW w:w="104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616E" w:rsidRPr="00D57F69" w:rsidRDefault="00B8616E" w:rsidP="00865116">
            <w:pPr>
              <w:rPr>
                <w:rFonts w:asciiTheme="minorHAnsi" w:hAnsiTheme="minorHAnsi"/>
              </w:rPr>
            </w:pPr>
          </w:p>
        </w:tc>
      </w:tr>
      <w:tr w:rsidR="00B8616E" w:rsidRPr="00D57F69" w:rsidTr="00865116">
        <w:trPr>
          <w:trHeight w:val="306"/>
        </w:trPr>
        <w:tc>
          <w:tcPr>
            <w:tcW w:w="104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616E" w:rsidRPr="00D57F69" w:rsidRDefault="00B8616E" w:rsidP="00865116">
            <w:pPr>
              <w:rPr>
                <w:rFonts w:asciiTheme="minorHAnsi" w:hAnsiTheme="minorHAnsi"/>
              </w:rPr>
            </w:pPr>
          </w:p>
        </w:tc>
      </w:tr>
      <w:tr w:rsidR="00B8616E" w:rsidRPr="00D57F69" w:rsidTr="00865116">
        <w:trPr>
          <w:trHeight w:val="306"/>
        </w:trPr>
        <w:tc>
          <w:tcPr>
            <w:tcW w:w="104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616E" w:rsidRPr="00D57F69" w:rsidRDefault="00B8616E" w:rsidP="00865116">
            <w:pPr>
              <w:rPr>
                <w:rFonts w:asciiTheme="minorHAnsi" w:hAnsiTheme="minorHAnsi"/>
              </w:rPr>
            </w:pPr>
          </w:p>
        </w:tc>
      </w:tr>
      <w:tr w:rsidR="00B8616E" w:rsidRPr="00D57F69" w:rsidTr="00865116">
        <w:trPr>
          <w:trHeight w:val="306"/>
        </w:trPr>
        <w:tc>
          <w:tcPr>
            <w:tcW w:w="104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616E" w:rsidRPr="00D57F69" w:rsidRDefault="00B8616E" w:rsidP="00865116">
            <w:pPr>
              <w:rPr>
                <w:rFonts w:asciiTheme="minorHAnsi" w:hAnsiTheme="minorHAnsi"/>
              </w:rPr>
            </w:pPr>
          </w:p>
        </w:tc>
      </w:tr>
      <w:tr w:rsidR="00B8616E" w:rsidRPr="00D57F69" w:rsidTr="00865116">
        <w:trPr>
          <w:trHeight w:val="306"/>
        </w:trPr>
        <w:tc>
          <w:tcPr>
            <w:tcW w:w="104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616E" w:rsidRPr="00D57F69" w:rsidRDefault="00B8616E" w:rsidP="00865116">
            <w:pPr>
              <w:rPr>
                <w:rFonts w:asciiTheme="minorHAnsi" w:hAnsiTheme="minorHAnsi"/>
              </w:rPr>
            </w:pPr>
          </w:p>
        </w:tc>
      </w:tr>
      <w:tr w:rsidR="00B8616E" w:rsidRPr="00D57F69" w:rsidTr="00865116">
        <w:trPr>
          <w:trHeight w:val="306"/>
        </w:trPr>
        <w:tc>
          <w:tcPr>
            <w:tcW w:w="104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616E" w:rsidRPr="00D57F69" w:rsidRDefault="00B8616E" w:rsidP="00865116">
            <w:pPr>
              <w:rPr>
                <w:rFonts w:asciiTheme="minorHAnsi" w:hAnsiTheme="minorHAnsi"/>
              </w:rPr>
            </w:pPr>
          </w:p>
        </w:tc>
      </w:tr>
      <w:tr w:rsidR="00B8616E" w:rsidRPr="00D57F69" w:rsidTr="00865116">
        <w:trPr>
          <w:trHeight w:val="306"/>
        </w:trPr>
        <w:tc>
          <w:tcPr>
            <w:tcW w:w="104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616E" w:rsidRPr="00D57F69" w:rsidRDefault="00B8616E" w:rsidP="00865116">
            <w:pPr>
              <w:rPr>
                <w:rFonts w:asciiTheme="minorHAnsi" w:hAnsiTheme="minorHAnsi"/>
              </w:rPr>
            </w:pPr>
          </w:p>
        </w:tc>
      </w:tr>
      <w:tr w:rsidR="00B8616E" w:rsidRPr="00D57F69" w:rsidTr="00865116">
        <w:trPr>
          <w:trHeight w:val="1482"/>
        </w:trPr>
        <w:tc>
          <w:tcPr>
            <w:tcW w:w="104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616E" w:rsidRPr="00D57F69" w:rsidRDefault="00B8616E" w:rsidP="00865116">
            <w:pPr>
              <w:rPr>
                <w:rFonts w:asciiTheme="minorHAnsi" w:hAnsiTheme="minorHAnsi"/>
              </w:rPr>
            </w:pPr>
          </w:p>
        </w:tc>
      </w:tr>
    </w:tbl>
    <w:p w:rsidR="00074F66" w:rsidRDefault="00074F66" w:rsidP="00D308A4"/>
    <w:sectPr w:rsidR="0007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A4"/>
    <w:rsid w:val="00074F66"/>
    <w:rsid w:val="00341E3C"/>
    <w:rsid w:val="0058230A"/>
    <w:rsid w:val="005A05B0"/>
    <w:rsid w:val="00B8616E"/>
    <w:rsid w:val="00D308A4"/>
    <w:rsid w:val="00DB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BBCF8-AAFC-4FAA-94E9-178CE197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8A4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D308A4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616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616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I3 8GB</dc:creator>
  <cp:lastModifiedBy>Snježana</cp:lastModifiedBy>
  <cp:revision>2</cp:revision>
  <cp:lastPrinted>2019-10-07T12:31:00Z</cp:lastPrinted>
  <dcterms:created xsi:type="dcterms:W3CDTF">2019-10-07T12:49:00Z</dcterms:created>
  <dcterms:modified xsi:type="dcterms:W3CDTF">2019-10-07T12:49:00Z</dcterms:modified>
</cp:coreProperties>
</file>